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 w:eastAsiaTheme="minorEastAsia"/>
          <w:i w:val="0"/>
          <w:iCs w:val="0"/>
          <w:lang w:eastAsia="zh-CN"/>
        </w:rPr>
      </w:pPr>
      <w:r>
        <w:rPr>
          <w:rFonts w:hint="default" w:ascii="Times New Roman" w:hAnsi="Times New Roman" w:cs="Times New Roman" w:eastAsiaTheme="minorEastAsia"/>
          <w:i w:val="0"/>
          <w:iCs w:val="0"/>
          <w:lang w:eastAsia="zh-CN"/>
        </w:rPr>
        <w:drawing>
          <wp:inline distT="0" distB="0" distL="114300" distR="114300">
            <wp:extent cx="5892800" cy="4418965"/>
            <wp:effectExtent l="0" t="0" r="12700" b="635"/>
            <wp:docPr id="1" name="图片 1" descr="Figure 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igure S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92800" cy="4418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ascii="Times New Roman" w:hAnsi="Times New Roman" w:cs="Times New Roman"/>
          <w:i w:val="0"/>
          <w:iCs w:val="0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lang w:val="en-US" w:eastAsia="zh-CN"/>
        </w:rPr>
        <w:t>F</w:t>
      </w:r>
      <w:r>
        <w:rPr>
          <w:rFonts w:hint="eastAsia" w:ascii="Times New Roman" w:hAnsi="Times New Roman" w:cs="Times New Roman"/>
          <w:b/>
          <w:bCs/>
          <w:i w:val="0"/>
          <w:iCs w:val="0"/>
          <w:lang w:val="en-US" w:eastAsia="zh-CN"/>
        </w:rPr>
        <w:t>ig.</w:t>
      </w:r>
      <w:r>
        <w:rPr>
          <w:rFonts w:hint="default" w:ascii="Times New Roman" w:hAnsi="Times New Roman" w:cs="Times New Roman"/>
          <w:b/>
          <w:bCs/>
          <w:i w:val="0"/>
          <w:iCs w:val="0"/>
          <w:lang w:val="en-US" w:eastAsia="zh-CN"/>
        </w:rPr>
        <w:t xml:space="preserve"> S1</w:t>
      </w:r>
      <w:r>
        <w:rPr>
          <w:rFonts w:hint="default" w:ascii="Times New Roman" w:hAnsi="Times New Roman" w:cs="Times New Roman"/>
          <w:i w:val="0"/>
          <w:iCs w:val="0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i w:val="0"/>
          <w:iCs w:val="0"/>
          <w:lang w:eastAsia="zh-CN"/>
        </w:rPr>
        <w:t>The proposed fragmentation pathways of each-type representative alkaloids</w:t>
      </w:r>
      <w:r>
        <w:rPr>
          <w:rFonts w:hint="default" w:ascii="Times New Roman" w:hAnsi="Times New Roman" w:cs="Times New Roman"/>
          <w:i w:val="0"/>
          <w:iCs w:val="0"/>
          <w:lang w:val="en-US" w:eastAsia="zh-CN"/>
        </w:rPr>
        <w:t xml:space="preserve"> </w:t>
      </w:r>
      <w:r>
        <w:rPr>
          <w:rFonts w:hint="default" w:ascii="Times New Roman" w:hAnsi="Times New Roman" w:eastAsia="等线" w:cs="Times New Roman"/>
          <w:i w:val="0"/>
          <w:iCs w:val="0"/>
          <w:sz w:val="21"/>
          <w:szCs w:val="21"/>
          <w:lang w:val="en-US" w:eastAsia="zh-CN" w:bidi="ar"/>
        </w:rPr>
        <w:t>(peaks 88, 72, 56, 153, 144, 16, 146)</w:t>
      </w:r>
      <w:r>
        <w:rPr>
          <w:rFonts w:hint="default" w:ascii="Times New Roman" w:hAnsi="Times New Roman" w:cs="Times New Roman"/>
          <w:i w:val="0"/>
          <w:iCs w:val="0"/>
          <w:lang w:val="en-US" w:eastAsia="zh-CN"/>
        </w:rPr>
        <w:t>.</w:t>
      </w:r>
    </w:p>
    <w:p>
      <w:pPr>
        <w:rPr>
          <w:rFonts w:hint="default" w:ascii="Times New Roman" w:hAnsi="Times New Roman" w:cs="Times New Roman"/>
          <w:i w:val="0"/>
          <w:iCs w:val="0"/>
          <w:lang w:val="en-US" w:eastAsia="zh-CN"/>
        </w:rPr>
      </w:pPr>
      <w:r>
        <w:rPr>
          <w:rFonts w:hint="default" w:ascii="Times New Roman" w:hAnsi="Times New Roman" w:cs="Times New Roman"/>
          <w:i w:val="0"/>
          <w:iCs w:val="0"/>
          <w:lang w:val="en-US" w:eastAsia="zh-CN"/>
        </w:rPr>
        <w:drawing>
          <wp:inline distT="0" distB="0" distL="114300" distR="114300">
            <wp:extent cx="5792470" cy="4344035"/>
            <wp:effectExtent l="0" t="0" r="17780" b="18415"/>
            <wp:docPr id="2" name="图片 2" descr="Figure 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igure S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92470" cy="4344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ascii="Times New Roman" w:hAnsi="Times New Roman" w:cs="Times New Roman"/>
          <w:i w:val="0"/>
          <w:iCs w:val="0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lang w:val="en-US" w:eastAsia="zh-CN"/>
        </w:rPr>
        <w:t>F</w:t>
      </w:r>
      <w:r>
        <w:rPr>
          <w:rFonts w:hint="eastAsia" w:ascii="Times New Roman" w:hAnsi="Times New Roman" w:cs="Times New Roman"/>
          <w:b/>
          <w:bCs/>
          <w:i w:val="0"/>
          <w:iCs w:val="0"/>
          <w:lang w:val="en-US" w:eastAsia="zh-CN"/>
        </w:rPr>
        <w:t>ig.</w:t>
      </w:r>
      <w:r>
        <w:rPr>
          <w:rFonts w:hint="default" w:ascii="Times New Roman" w:hAnsi="Times New Roman" w:cs="Times New Roman"/>
          <w:b/>
          <w:bCs/>
          <w:i w:val="0"/>
          <w:iCs w:val="0"/>
          <w:lang w:val="en-US" w:eastAsia="zh-CN"/>
        </w:rPr>
        <w:t xml:space="preserve"> S</w:t>
      </w:r>
      <w:r>
        <w:rPr>
          <w:rFonts w:hint="eastAsia" w:ascii="Times New Roman" w:hAnsi="Times New Roman" w:cs="Times New Roman"/>
          <w:b/>
          <w:bCs/>
          <w:i w:val="0"/>
          <w:iCs w:val="0"/>
          <w:lang w:val="en-US" w:eastAsia="zh-CN"/>
        </w:rPr>
        <w:t>2</w:t>
      </w:r>
      <w:r>
        <w:rPr>
          <w:rFonts w:hint="default" w:ascii="Times New Roman" w:hAnsi="Times New Roman" w:cs="Times New Roman"/>
          <w:i w:val="0"/>
          <w:iCs w:val="0"/>
          <w:lang w:val="en-US" w:eastAsia="zh-CN"/>
        </w:rPr>
        <w:t xml:space="preserve"> </w:t>
      </w:r>
      <w:r>
        <w:rPr>
          <w:rFonts w:hint="default" w:ascii="Times New Roman" w:hAnsi="Times New Roman" w:eastAsia="等线" w:cs="Times New Roman"/>
          <w:i w:val="0"/>
          <w:iCs w:val="0"/>
          <w:sz w:val="21"/>
          <w:szCs w:val="21"/>
          <w:lang w:val="en-US" w:eastAsia="zh-CN" w:bidi="ar"/>
        </w:rPr>
        <w:t>The proposed fragmentation pathways of each-type representative flavonoids (peaks 183, 24, 129, 235, 221, 213)</w:t>
      </w:r>
      <w:r>
        <w:rPr>
          <w:rFonts w:hint="default" w:ascii="Times New Roman" w:hAnsi="Times New Roman" w:cs="Times New Roman"/>
          <w:i w:val="0"/>
          <w:iCs w:val="0"/>
          <w:lang w:val="en-US" w:eastAsia="zh-CN"/>
        </w:rPr>
        <w:t>.</w:t>
      </w:r>
    </w:p>
    <w:p>
      <w:pPr>
        <w:rPr>
          <w:rFonts w:hint="default" w:ascii="Times New Roman" w:hAnsi="Times New Roman" w:cs="Times New Roman"/>
          <w:i w:val="0"/>
          <w:iCs w:val="0"/>
          <w:lang w:val="en-US" w:eastAsia="zh-CN"/>
        </w:rPr>
      </w:pPr>
      <w:r>
        <w:rPr>
          <w:rFonts w:hint="default" w:ascii="Times New Roman" w:hAnsi="Times New Roman" w:cs="Times New Roman"/>
          <w:i w:val="0"/>
          <w:iCs w:val="0"/>
          <w:lang w:val="en-US" w:eastAsia="zh-CN"/>
        </w:rPr>
        <w:drawing>
          <wp:inline distT="0" distB="0" distL="114300" distR="114300">
            <wp:extent cx="5881370" cy="4410710"/>
            <wp:effectExtent l="0" t="0" r="5080" b="8890"/>
            <wp:docPr id="3" name="图片 3" descr="Figure S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igure S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81370" cy="4410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ascii="Times New Roman" w:hAnsi="Times New Roman" w:cs="Times New Roman"/>
          <w:i w:val="0"/>
          <w:iCs w:val="0"/>
          <w:highlight w:val="none"/>
          <w:lang w:val="en-US" w:eastAsia="zh-CN"/>
        </w:rPr>
      </w:pPr>
      <w:r>
        <w:rPr>
          <w:rFonts w:hint="eastAsia" w:ascii="Times New Roman" w:hAnsi="Times New Roman" w:eastAsia="等线" w:cs="Times New Roman"/>
          <w:b/>
          <w:bCs/>
          <w:i w:val="0"/>
          <w:iCs w:val="0"/>
          <w:sz w:val="21"/>
          <w:szCs w:val="21"/>
          <w:highlight w:val="none"/>
          <w:lang w:val="en-US" w:eastAsia="zh-CN" w:bidi="ar"/>
        </w:rPr>
        <w:t>Fig. S3</w:t>
      </w:r>
      <w:r>
        <w:rPr>
          <w:rFonts w:hint="eastAsia" w:ascii="Times New Roman" w:hAnsi="Times New Roman" w:eastAsia="等线" w:cs="Times New Roman"/>
          <w:b w:val="0"/>
          <w:bCs w:val="0"/>
          <w:i w:val="0"/>
          <w:iCs w:val="0"/>
          <w:sz w:val="21"/>
          <w:szCs w:val="21"/>
          <w:highlight w:val="none"/>
          <w:lang w:val="en-US" w:eastAsia="zh-CN" w:bidi="ar"/>
        </w:rPr>
        <w:t xml:space="preserve"> </w:t>
      </w:r>
      <w:r>
        <w:rPr>
          <w:rFonts w:hint="default" w:ascii="Times New Roman" w:hAnsi="Times New Roman" w:eastAsia="等线" w:cs="Times New Roman"/>
          <w:b w:val="0"/>
          <w:bCs w:val="0"/>
          <w:i w:val="0"/>
          <w:iCs w:val="0"/>
          <w:sz w:val="21"/>
          <w:szCs w:val="21"/>
          <w:highlight w:val="none"/>
          <w:lang w:val="en-US" w:eastAsia="zh-CN" w:bidi="ar"/>
        </w:rPr>
        <w:t xml:space="preserve">The proposed fragmentation pathway of </w:t>
      </w:r>
      <w:r>
        <w:rPr>
          <w:rFonts w:hint="eastAsia" w:ascii="Times New Roman" w:hAnsi="Times New Roman" w:eastAsia="等线" w:cs="Times New Roman"/>
          <w:b w:val="0"/>
          <w:bCs w:val="0"/>
          <w:i w:val="0"/>
          <w:iCs w:val="0"/>
          <w:sz w:val="21"/>
          <w:szCs w:val="21"/>
          <w:highlight w:val="none"/>
          <w:lang w:val="en-US" w:eastAsia="zh-CN" w:bidi="ar"/>
        </w:rPr>
        <w:t>other types compounds</w:t>
      </w:r>
      <w:r>
        <w:rPr>
          <w:rFonts w:hint="default" w:ascii="Times New Roman" w:hAnsi="Times New Roman" w:eastAsia="等线" w:cs="Times New Roman"/>
          <w:b w:val="0"/>
          <w:bCs w:val="0"/>
          <w:i w:val="0"/>
          <w:iCs w:val="0"/>
          <w:sz w:val="21"/>
          <w:szCs w:val="21"/>
          <w:highlight w:val="none"/>
          <w:lang w:val="en-US" w:eastAsia="zh-CN" w:bidi="ar"/>
        </w:rPr>
        <w:t xml:space="preserve"> (peaks 242</w:t>
      </w:r>
      <w:r>
        <w:rPr>
          <w:rFonts w:hint="eastAsia" w:ascii="Times New Roman" w:hAnsi="Times New Roman" w:eastAsia="等线" w:cs="Times New Roman"/>
          <w:b w:val="0"/>
          <w:bCs w:val="0"/>
          <w:i w:val="0"/>
          <w:iCs w:val="0"/>
          <w:sz w:val="21"/>
          <w:szCs w:val="21"/>
          <w:highlight w:val="none"/>
          <w:lang w:val="en-US" w:eastAsia="zh-CN" w:bidi="ar"/>
        </w:rPr>
        <w:t>, 128, 170, 256, 54, 58</w:t>
      </w:r>
      <w:r>
        <w:rPr>
          <w:rFonts w:hint="default" w:ascii="Times New Roman" w:hAnsi="Times New Roman" w:eastAsia="等线" w:cs="Times New Roman"/>
          <w:b w:val="0"/>
          <w:bCs w:val="0"/>
          <w:i w:val="0"/>
          <w:iCs w:val="0"/>
          <w:sz w:val="21"/>
          <w:szCs w:val="21"/>
          <w:highlight w:val="none"/>
          <w:lang w:val="en-US" w:eastAsia="zh-CN" w:bidi="ar"/>
        </w:rPr>
        <w:t>)</w:t>
      </w:r>
      <w:r>
        <w:rPr>
          <w:rFonts w:hint="eastAsia" w:ascii="Times New Roman" w:hAnsi="Times New Roman" w:eastAsia="等线" w:cs="Times New Roman"/>
          <w:b w:val="0"/>
          <w:bCs w:val="0"/>
          <w:i w:val="0"/>
          <w:iCs w:val="0"/>
          <w:sz w:val="21"/>
          <w:szCs w:val="21"/>
          <w:highlight w:val="none"/>
          <w:lang w:val="en-US" w:eastAsia="zh-CN" w:bidi="ar"/>
        </w:rPr>
        <w:t>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yYzA2ZmM2YjIyZmQwOTIyZjgzNTljNDEyODllYmMifQ=="/>
  </w:docVars>
  <w:rsids>
    <w:rsidRoot w:val="0C556102"/>
    <w:rsid w:val="0C556102"/>
    <w:rsid w:val="13A62DF7"/>
    <w:rsid w:val="1B7508F0"/>
    <w:rsid w:val="5BEB3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tiff"/><Relationship Id="rId5" Type="http://schemas.openxmlformats.org/officeDocument/2006/relationships/image" Target="media/image2.tiff"/><Relationship Id="rId4" Type="http://schemas.openxmlformats.org/officeDocument/2006/relationships/image" Target="media/image1.tif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52</Words>
  <Characters>293</Characters>
  <Lines>0</Lines>
  <Paragraphs>0</Paragraphs>
  <TotalTime>5</TotalTime>
  <ScaleCrop>false</ScaleCrop>
  <LinksUpToDate>false</LinksUpToDate>
  <CharactersWithSpaces>342</CharactersWithSpaces>
  <Application>WPS Office_11.1.0.11807_F1E327BC-269C-435d-A152-05C5408002CA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2023-01-19T13:53:00Z</dcterms:created>
  <dc:creator>汽水</dc:creator>
  <cp:lastModifiedBy>汽水</cp:lastModifiedBy>
  <dcterms:modified xsi:type="dcterms:W3CDTF">2023-02-06T02:41:57Z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2052-11.1.0.11807</vt:lpwstr>
  </property>
  <property fmtid="{D5CDD505-2E9C-101B-9397-08002B2CF9AE}" pid="3" name="ICV">
    <vt:lpwstr>C29427510CB04401B6591124B0CC5113</vt:lpwstr>
  </property>
</Properties>
</file>